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8957"/>
        <w:gridCol w:w="1701"/>
      </w:tblGrid>
      <w:tr>
        <w:trPr/>
        <w:tc>
          <w:tcPr>
            <w:tcW w:type="dxa" w:w="8957"/>
            <w:shd w:fill="163A59"/>
            <w:vAlign w:val="center"/>
            <w:tcMar>
              <w:top w:w="120" w:type="dxa"/>
              <w:start w:w="230" w:type="dxa"/>
              <w:bottom w:w="110" w:type="dxa"/>
              <w:end w:w="130" w:type="dxa"/>
            </w:tcMar>
          </w:tcPr>
          <w:p>
            <w:pPr>
              <w:keepNext w:val="0"/>
              <w:keepLines w:val="0"/>
              <w:widowControl w:val="0"/>
              <w:spacing w:before="0" w:after="20" w:line="240" w:lineRule="auto"/>
            </w:pPr>
            <w:r/>
            <w:r>
              <w:rPr>
                <w:rFonts w:ascii="Arial" w:hAnsi="Arial" w:eastAsia="Microsoft YaHei"/>
                <w:b/>
                <w:i w:val="0"/>
                <w:color w:val="FFFFFF"/>
                <w:sz w:val="44"/>
              </w:rPr>
              <w:t>毛苏朋</w:t>
            </w:r>
          </w:p>
          <w:p>
            <w:pPr>
              <w:keepNext w:val="0"/>
              <w:keepLines w:val="0"/>
              <w:widowControl w:val="0"/>
              <w:spacing w:before="0" w:after="26" w:line="240" w:lineRule="auto"/>
            </w:pPr>
            <w:r>
              <w:rPr>
                <w:rFonts w:ascii="Arial" w:hAnsi="Arial" w:eastAsia="Microsoft YaHei"/>
                <w:b/>
                <w:i w:val="0"/>
                <w:color w:val="D8F2FA"/>
                <w:sz w:val="22"/>
              </w:rPr>
              <w:t>跨境电商运营助理 / Amazon 运营助理</w:t>
            </w:r>
          </w:p>
          <w:p>
            <w:pPr>
              <w:keepNext w:val="0"/>
              <w:keepLines w:val="0"/>
              <w:widowControl w:val="0"/>
              <w:spacing w:before="0" w:after="20" w:line="240" w:lineRule="auto"/>
            </w:pPr>
            <w:r>
              <w:rPr>
                <w:rFonts w:ascii="Arial" w:hAnsi="Arial" w:eastAsia="Microsoft YaHei"/>
                <w:b w:val="0"/>
                <w:i w:val="0"/>
                <w:color w:val="FFFFFF"/>
                <w:sz w:val="17"/>
              </w:rPr>
              <w:t>SHEIN实操 · Listing优化 · Excel数据分析 · 竞品调研 · AI提效</w:t>
            </w:r>
          </w:p>
          <w:p>
            <w:pPr>
              <w:keepNext w:val="0"/>
              <w:keepLines w:val="0"/>
              <w:widowControl w:val="0"/>
              <w:spacing w:before="0" w:after="0" w:line="240" w:lineRule="auto"/>
            </w:pPr>
            <w:r>
              <w:rPr>
                <w:rFonts w:ascii="Arial" w:hAnsi="Arial" w:eastAsia="Microsoft YaHei"/>
                <w:b w:val="0"/>
                <w:i w:val="0"/>
                <w:color w:val="DDE7EF"/>
                <w:sz w:val="15"/>
              </w:rPr>
              <w:t>17870218852  |  2847721648@qq.com  |  浙江·义乌  |  电子商务本科（2026届）</w:t>
            </w:r>
          </w:p>
        </w:tc>
        <w:tc>
          <w:tcPr>
            <w:tcW w:type="dxa" w:w="1701"/>
            <w:shd w:fill="163A59"/>
            <w:vAlign w:val="center"/>
            <w:tcMar>
              <w:top w:w="80" w:type="dxa"/>
              <w:start w:w="30" w:type="dxa"/>
              <w:bottom w:w="80" w:type="dxa"/>
              <w:end w:w="90" w:type="dxa"/>
            </w:tcMar>
          </w:tcPr>
          <w:p>
            <w:pPr>
              <w:keepNext w:val="0"/>
              <w:keepLines w:val="0"/>
              <w:widowControl w:val="0"/>
              <w:spacing w:before="0" w:after="0" w:line="240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18000" cy="12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000" cy="12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widowControl w:val="0"/>
        <w:spacing w:before="0" w:after="0" w:line="48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231"/>
        <w:gridCol w:w="7427"/>
      </w:tblGrid>
      <w:tr>
        <w:trPr/>
        <w:tc>
          <w:tcPr>
            <w:tcW w:type="dxa" w:w="3231"/>
            <w:shd w:fill="F3F6F8"/>
            <w:vAlign w:val="top"/>
            <w:tcMar>
              <w:top w:w="80" w:type="dxa"/>
              <w:start w:w="145" w:type="dxa"/>
              <w:bottom w:w="70" w:type="dxa"/>
              <w:end w:w="145" w:type="dxa"/>
            </w:tcMar>
          </w:tcPr>
          <w:p>
            <w:pPr>
              <w:keepNext w:val="0"/>
              <w:keepLines w:val="0"/>
              <w:widowControl w:val="0"/>
              <w:spacing w:before="0" w:after="0" w:line="240" w:lineRule="auto"/>
            </w:pPr>
            <w:r/>
          </w:p>
          <w:p>
            <w:pPr>
              <w:keepNext w:val="0"/>
              <w:keepLines w:val="0"/>
              <w:widowControl w:val="0"/>
              <w:spacing w:before="0" w:after="40" w:line="240" w:lineRule="auto"/>
              <w:pBdr>
                <w:bottom w:val="single" w:sz="12" w:space="2" w:color="159BC3"/>
              </w:pBdr>
            </w:pPr>
            <w:r>
              <w:rPr>
                <w:rFonts w:ascii="Arial" w:hAnsi="Arial" w:eastAsia="Microsoft YaHei"/>
                <w:b/>
                <w:i w:val="0"/>
                <w:color w:val="163A59"/>
                <w:sz w:val="22"/>
              </w:rPr>
              <w:t>核心优势</w:t>
            </w:r>
            <w:r>
              <w:rPr>
                <w:rFonts w:ascii="Arial" w:hAnsi="Arial" w:eastAsia="Microsoft YaHei"/>
                <w:b w:val="0"/>
                <w:i w:val="0"/>
                <w:color w:val="657789"/>
                <w:sz w:val="14"/>
              </w:rPr>
              <w:t xml:space="preserve">  STRENGTHS</w:t>
            </w:r>
          </w:p>
          <w:p>
            <w:pPr>
              <w:keepNext w:val="0"/>
              <w:keepLines w:val="0"/>
              <w:widowControl w:val="0"/>
              <w:spacing w:before="0" w:after="16" w:line="257" w:lineRule="auto"/>
              <w:ind w:left="227" w:hanging="159"/>
            </w:pPr>
            <w:r>
              <w:rPr>
                <w:rFonts w:ascii="Arial" w:hAnsi="Arial" w:eastAsia="Microsoft YaHei"/>
                <w:b/>
                <w:i w:val="0"/>
                <w:color w:val="159BC3"/>
                <w:sz w:val="16"/>
              </w:rPr>
              <w:t xml:space="preserve">• </w:t>
            </w:r>
            <w:r>
              <w:rPr>
                <w:rFonts w:ascii="Arial" w:hAnsi="Arial" w:eastAsia="Microsoft YaHei"/>
                <w:b/>
                <w:i w:val="0"/>
                <w:color w:val="163A59"/>
                <w:sz w:val="16"/>
              </w:rPr>
              <w:t>跨境运营实操：</w:t>
            </w:r>
            <w:r>
              <w:rPr>
                <w:rFonts w:ascii="Arial" w:hAnsi="Arial" w:eastAsia="Microsoft YaHei"/>
                <w:b w:val="0"/>
                <w:i w:val="0"/>
                <w:color w:val="263746"/>
                <w:sz w:val="16"/>
              </w:rPr>
              <w:t>具备SHEIN后台与店铺日常运营经验，覆盖商品维护、Listing优化、竞品分析及库存跟进。</w:t>
            </w:r>
          </w:p>
          <w:p>
            <w:pPr>
              <w:keepNext w:val="0"/>
              <w:keepLines w:val="0"/>
              <w:widowControl w:val="0"/>
              <w:spacing w:before="0" w:after="16" w:line="257" w:lineRule="auto"/>
              <w:ind w:left="227" w:hanging="159"/>
            </w:pPr>
            <w:r>
              <w:rPr>
                <w:rFonts w:ascii="Arial" w:hAnsi="Arial" w:eastAsia="Microsoft YaHei"/>
                <w:b/>
                <w:i w:val="0"/>
                <w:color w:val="159BC3"/>
                <w:sz w:val="16"/>
              </w:rPr>
              <w:t xml:space="preserve">• </w:t>
            </w:r>
            <w:r>
              <w:rPr>
                <w:rFonts w:ascii="Arial" w:hAnsi="Arial" w:eastAsia="Microsoft YaHei"/>
                <w:b/>
                <w:i w:val="0"/>
                <w:color w:val="163A59"/>
                <w:sz w:val="16"/>
              </w:rPr>
              <w:t>数据分析能力：</w:t>
            </w:r>
            <w:r>
              <w:rPr>
                <w:rFonts w:ascii="Arial" w:hAnsi="Arial" w:eastAsia="Microsoft YaHei"/>
                <w:b w:val="0"/>
                <w:i w:val="0"/>
                <w:color w:val="263746"/>
                <w:sz w:val="16"/>
              </w:rPr>
              <w:t>可用Excel跟踪点击、转化、销量等指标，并通过VLOOKUP、IF、数据透视表进行整理与复盘。</w:t>
            </w:r>
          </w:p>
          <w:p>
            <w:pPr>
              <w:keepNext w:val="0"/>
              <w:keepLines w:val="0"/>
              <w:widowControl w:val="0"/>
              <w:spacing w:before="0" w:after="16" w:line="257" w:lineRule="auto"/>
              <w:ind w:left="227" w:hanging="159"/>
            </w:pPr>
            <w:r>
              <w:rPr>
                <w:rFonts w:ascii="Arial" w:hAnsi="Arial" w:eastAsia="Microsoft YaHei"/>
                <w:b/>
                <w:i w:val="0"/>
                <w:color w:val="159BC3"/>
                <w:sz w:val="16"/>
              </w:rPr>
              <w:t xml:space="preserve">• </w:t>
            </w:r>
            <w:r>
              <w:rPr>
                <w:rFonts w:ascii="Arial" w:hAnsi="Arial" w:eastAsia="Microsoft YaHei"/>
                <w:b/>
                <w:i w:val="0"/>
                <w:color w:val="163A59"/>
                <w:sz w:val="16"/>
              </w:rPr>
              <w:t>客户沟通经验：</w:t>
            </w:r>
            <w:r>
              <w:rPr>
                <w:rFonts w:ascii="Arial" w:hAnsi="Arial" w:eastAsia="Microsoft YaHei"/>
                <w:b w:val="0"/>
                <w:i w:val="0"/>
                <w:color w:val="263746"/>
                <w:sz w:val="16"/>
              </w:rPr>
              <w:t>客服阶段日均处理咨询300+，熟悉订单跟进、售后与异常处理流程。</w:t>
            </w:r>
          </w:p>
          <w:p>
            <w:pPr>
              <w:keepNext w:val="0"/>
              <w:keepLines w:val="0"/>
              <w:widowControl w:val="0"/>
              <w:spacing w:before="0" w:after="4" w:line="257" w:lineRule="auto"/>
              <w:ind w:left="227" w:hanging="159"/>
            </w:pPr>
            <w:r>
              <w:rPr>
                <w:rFonts w:ascii="Arial" w:hAnsi="Arial" w:eastAsia="Microsoft YaHei"/>
                <w:b/>
                <w:i w:val="0"/>
                <w:color w:val="159BC3"/>
                <w:sz w:val="16"/>
              </w:rPr>
              <w:t xml:space="preserve">• </w:t>
            </w:r>
            <w:r>
              <w:rPr>
                <w:rFonts w:ascii="Arial" w:hAnsi="Arial" w:eastAsia="Microsoft YaHei"/>
                <w:b/>
                <w:i w:val="0"/>
                <w:color w:val="163A59"/>
                <w:sz w:val="16"/>
              </w:rPr>
              <w:t>AI提效意识：</w:t>
            </w:r>
            <w:r>
              <w:rPr>
                <w:rFonts w:ascii="Arial" w:hAnsi="Arial" w:eastAsia="Microsoft YaHei"/>
                <w:b w:val="0"/>
                <w:i w:val="0"/>
                <w:color w:val="263746"/>
                <w:sz w:val="16"/>
              </w:rPr>
              <w:t>可利用AI完成信息整理、内容生成、数据分析及重复性运营任务辅助。</w:t>
            </w:r>
          </w:p>
        </w:tc>
        <w:tc>
          <w:tcPr>
            <w:tcW w:type="dxa" w:w="7427"/>
            <w:shd w:fill="FFFFFF"/>
            <w:vAlign w:val="top"/>
            <w:tcMar>
              <w:top w:w="70" w:type="dxa"/>
              <w:start w:w="170" w:type="dxa"/>
              <w:bottom w:w="70" w:type="dxa"/>
              <w:end w:w="0" w:type="dxa"/>
            </w:tcMar>
          </w:tcPr>
          <w:p>
            <w:pPr>
              <w:keepNext w:val="0"/>
              <w:keepLines w:val="0"/>
              <w:widowControl w:val="0"/>
              <w:spacing w:before="0" w:after="0" w:line="240" w:lineRule="auto"/>
            </w:pPr>
            <w:r/>
          </w:p>
          <w:p>
            <w:pPr>
              <w:keepNext w:val="0"/>
              <w:keepLines w:val="0"/>
              <w:widowControl w:val="0"/>
              <w:spacing w:before="0" w:after="40" w:line="240" w:lineRule="auto"/>
              <w:pBdr>
                <w:bottom w:val="single" w:sz="12" w:space="2" w:color="159BC3"/>
              </w:pBdr>
            </w:pPr>
            <w:r>
              <w:rPr>
                <w:rFonts w:ascii="Arial" w:hAnsi="Arial" w:eastAsia="Microsoft YaHei"/>
                <w:b/>
                <w:i w:val="0"/>
                <w:color w:val="163A59"/>
                <w:sz w:val="22"/>
              </w:rPr>
              <w:t>工作经历</w:t>
            </w:r>
            <w:r>
              <w:rPr>
                <w:rFonts w:ascii="Arial" w:hAnsi="Arial" w:eastAsia="Microsoft YaHei"/>
                <w:b w:val="0"/>
                <w:i w:val="0"/>
                <w:color w:val="657789"/>
                <w:sz w:val="14"/>
              </w:rPr>
              <w:t xml:space="preserve">  EXPERIENCE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4195"/>
              <w:gridCol w:w="1701"/>
              <w:gridCol w:w="1474"/>
            </w:tblGrid>
            <w:tr>
              <w:trPr/>
              <w:tc>
                <w:tcPr>
                  <w:tcW w:type="dxa" w:w="4195"/>
                  <w:tcMar>
                    <w:top w:w="0" w:type="dxa"/>
                    <w:start w:w="0" w:type="dxa"/>
                    <w:bottom w:w="15" w:type="dxa"/>
                    <w:end w:w="0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 w:val="0"/>
                    <w:spacing w:before="0" w:after="0" w:line="240" w:lineRule="auto"/>
                  </w:pPr>
                  <w:r/>
                  <w:r>
                    <w:rPr>
                      <w:rFonts w:ascii="Arial" w:hAnsi="Arial" w:eastAsia="Microsoft YaHei"/>
                      <w:b/>
                      <w:i w:val="0"/>
                      <w:color w:val="263746"/>
                      <w:sz w:val="18"/>
                    </w:rPr>
                    <w:t>美赢森贸易公司</w:t>
                  </w:r>
                </w:p>
              </w:tc>
              <w:tc>
                <w:tcPr>
                  <w:tcW w:type="dxa" w:w="1701"/>
                  <w:tcMar>
                    <w:top w:w="0" w:type="dxa"/>
                    <w:start w:w="0" w:type="dxa"/>
                    <w:bottom w:w="15" w:type="dxa"/>
                    <w:end w:w="0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 w:val="0"/>
                    <w:spacing w:before="0" w:after="0" w:line="240" w:lineRule="auto"/>
                    <w:jc w:val="left"/>
                  </w:pPr>
                  <w:r/>
                  <w:r>
                    <w:rPr>
                      <w:rFonts w:ascii="Arial" w:hAnsi="Arial" w:eastAsia="Microsoft YaHei"/>
                      <w:b w:val="0"/>
                      <w:i w:val="0"/>
                      <w:color w:val="657789"/>
                      <w:sz w:val="16"/>
                    </w:rPr>
                    <w:t>2026.06 - 至今</w:t>
                  </w:r>
                </w:p>
              </w:tc>
              <w:tc>
                <w:tcPr>
                  <w:tcW w:type="dxa" w:w="1474"/>
                  <w:tcMar>
                    <w:top w:w="0" w:type="dxa"/>
                    <w:start w:w="0" w:type="dxa"/>
                    <w:bottom w:w="15" w:type="dxa"/>
                    <w:end w:w="0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 w:val="0"/>
                    <w:spacing w:before="0" w:after="0" w:line="240" w:lineRule="auto"/>
                    <w:jc w:val="right"/>
                  </w:pPr>
                  <w:r/>
                  <w:r>
                    <w:rPr>
                      <w:rFonts w:ascii="Arial" w:hAnsi="Arial" w:eastAsia="Microsoft YaHei"/>
                      <w:b/>
                      <w:i w:val="0"/>
                      <w:color w:val="159BC3"/>
                      <w:sz w:val="17"/>
                    </w:rPr>
                    <w:t>跨境电商运营助理</w:t>
                  </w:r>
                </w:p>
              </w:tc>
            </w:tr>
          </w:tbl>
          <w:p>
            <w:pPr>
              <w:keepNext w:val="0"/>
              <w:keepLines w:val="0"/>
              <w:widowControl w:val="0"/>
            </w:pPr>
          </w:p>
          <w:p>
            <w:pPr>
              <w:keepNext w:val="0"/>
              <w:keepLines w:val="0"/>
              <w:widowControl w:val="0"/>
              <w:spacing w:before="0" w:after="9" w:line="257" w:lineRule="auto"/>
              <w:ind w:left="227" w:hanging="159"/>
            </w:pPr>
            <w:r>
              <w:rPr>
                <w:rFonts w:ascii="Arial" w:hAnsi="Arial" w:eastAsia="Microsoft YaHei"/>
                <w:b/>
                <w:i w:val="0"/>
                <w:color w:val="159BC3"/>
                <w:sz w:val="17"/>
              </w:rPr>
              <w:t xml:space="preserve">• </w:t>
            </w:r>
            <w:r>
              <w:rPr>
                <w:rFonts w:ascii="Arial" w:hAnsi="Arial" w:eastAsia="Microsoft YaHei"/>
                <w:b w:val="0"/>
                <w:i w:val="0"/>
                <w:color w:val="263746"/>
                <w:sz w:val="17"/>
              </w:rPr>
              <w:t>熟悉SHEIN后台基础操作及跨境电商平台运营流程，了解Amazon运营逻辑与Listing优化方法。</w:t>
            </w:r>
          </w:p>
          <w:p>
            <w:pPr>
              <w:keepNext w:val="0"/>
              <w:keepLines w:val="0"/>
              <w:widowControl w:val="0"/>
              <w:spacing w:before="0" w:after="9" w:line="257" w:lineRule="auto"/>
              <w:ind w:left="227" w:hanging="159"/>
            </w:pPr>
            <w:r>
              <w:rPr>
                <w:rFonts w:ascii="Arial" w:hAnsi="Arial" w:eastAsia="Microsoft YaHei"/>
                <w:b/>
                <w:i w:val="0"/>
                <w:color w:val="159BC3"/>
                <w:sz w:val="17"/>
              </w:rPr>
              <w:t xml:space="preserve">• </w:t>
            </w:r>
            <w:r>
              <w:rPr>
                <w:rFonts w:ascii="Arial" w:hAnsi="Arial" w:eastAsia="Microsoft YaHei"/>
                <w:b w:val="0"/>
                <w:i w:val="0"/>
                <w:color w:val="263746"/>
                <w:sz w:val="17"/>
              </w:rPr>
              <w:t>独立完成商品Listing优化，结合产品属性、竞品表现及平台搜索词，整理并优化标题、卖点与关键词。</w:t>
            </w:r>
          </w:p>
          <w:p>
            <w:pPr>
              <w:keepNext w:val="0"/>
              <w:keepLines w:val="0"/>
              <w:widowControl w:val="0"/>
              <w:spacing w:before="0" w:after="9" w:line="257" w:lineRule="auto"/>
              <w:ind w:left="227" w:hanging="159"/>
            </w:pPr>
            <w:r>
              <w:rPr>
                <w:rFonts w:ascii="Arial" w:hAnsi="Arial" w:eastAsia="Microsoft YaHei"/>
                <w:b/>
                <w:i w:val="0"/>
                <w:color w:val="159BC3"/>
                <w:sz w:val="17"/>
              </w:rPr>
              <w:t xml:space="preserve">• </w:t>
            </w:r>
            <w:r>
              <w:rPr>
                <w:rFonts w:ascii="Arial" w:hAnsi="Arial" w:eastAsia="Microsoft YaHei"/>
                <w:b w:val="0"/>
                <w:i w:val="0"/>
                <w:color w:val="263746"/>
                <w:sz w:val="17"/>
              </w:rPr>
              <w:t>跟踪商品点击、转化、销量等数据，使用Excel整理运营数据并分析商品表现及异常情况。</w:t>
            </w:r>
          </w:p>
          <w:p>
            <w:pPr>
              <w:keepNext w:val="0"/>
              <w:keepLines w:val="0"/>
              <w:widowControl w:val="0"/>
              <w:spacing w:before="0" w:after="24" w:line="257" w:lineRule="auto"/>
              <w:ind w:left="227" w:hanging="159"/>
            </w:pPr>
            <w:r>
              <w:rPr>
                <w:rFonts w:ascii="Arial" w:hAnsi="Arial" w:eastAsia="Microsoft YaHei"/>
                <w:b/>
                <w:i w:val="0"/>
                <w:color w:val="159BC3"/>
                <w:sz w:val="17"/>
              </w:rPr>
              <w:t xml:space="preserve">• </w:t>
            </w:r>
            <w:r>
              <w:rPr>
                <w:rFonts w:ascii="Arial" w:hAnsi="Arial" w:eastAsia="Microsoft YaHei"/>
                <w:b w:val="0"/>
                <w:i w:val="0"/>
                <w:color w:val="263746"/>
                <w:sz w:val="17"/>
              </w:rPr>
              <w:t>定期调研同类竞品的价格、图片、标题、卖点及销售情况，为选品、定价与Listing优化提供参考；协助备货、库存及商品生命周期管理。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4195"/>
              <w:gridCol w:w="1701"/>
              <w:gridCol w:w="1474"/>
            </w:tblGrid>
            <w:tr>
              <w:trPr/>
              <w:tc>
                <w:tcPr>
                  <w:tcW w:type="dxa" w:w="4195"/>
                  <w:tcMar>
                    <w:top w:w="0" w:type="dxa"/>
                    <w:start w:w="0" w:type="dxa"/>
                    <w:bottom w:w="15" w:type="dxa"/>
                    <w:end w:w="0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 w:val="0"/>
                    <w:spacing w:before="0" w:after="0" w:line="240" w:lineRule="auto"/>
                  </w:pPr>
                  <w:r/>
                  <w:r>
                    <w:rPr>
                      <w:rFonts w:ascii="Arial" w:hAnsi="Arial" w:eastAsia="Microsoft YaHei"/>
                      <w:b/>
                      <w:i w:val="0"/>
                      <w:color w:val="263746"/>
                      <w:sz w:val="18"/>
                    </w:rPr>
                    <w:t>景德镇陶博城数字科技贸易科技有限公司</w:t>
                  </w:r>
                </w:p>
              </w:tc>
              <w:tc>
                <w:tcPr>
                  <w:tcW w:type="dxa" w:w="1701"/>
                  <w:tcMar>
                    <w:top w:w="0" w:type="dxa"/>
                    <w:start w:w="0" w:type="dxa"/>
                    <w:bottom w:w="15" w:type="dxa"/>
                    <w:end w:w="0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 w:val="0"/>
                    <w:spacing w:before="0" w:after="0" w:line="240" w:lineRule="auto"/>
                    <w:jc w:val="left"/>
                  </w:pPr>
                  <w:r/>
                  <w:r>
                    <w:rPr>
                      <w:rFonts w:ascii="Arial" w:hAnsi="Arial" w:eastAsia="Microsoft YaHei"/>
                      <w:b w:val="0"/>
                      <w:i w:val="0"/>
                      <w:color w:val="657789"/>
                      <w:sz w:val="16"/>
                    </w:rPr>
                    <w:t>2026.03 - 2026.06</w:t>
                  </w:r>
                </w:p>
              </w:tc>
              <w:tc>
                <w:tcPr>
                  <w:tcW w:type="dxa" w:w="1474"/>
                  <w:tcMar>
                    <w:top w:w="0" w:type="dxa"/>
                    <w:start w:w="0" w:type="dxa"/>
                    <w:bottom w:w="15" w:type="dxa"/>
                    <w:end w:w="0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 w:val="0"/>
                    <w:spacing w:before="0" w:after="0" w:line="240" w:lineRule="auto"/>
                    <w:jc w:val="right"/>
                  </w:pPr>
                  <w:r/>
                  <w:r>
                    <w:rPr>
                      <w:rFonts w:ascii="Arial" w:hAnsi="Arial" w:eastAsia="Microsoft YaHei"/>
                      <w:b/>
                      <w:i w:val="0"/>
                      <w:color w:val="159BC3"/>
                      <w:sz w:val="17"/>
                    </w:rPr>
                    <w:t>抖店运营助理</w:t>
                  </w:r>
                </w:p>
              </w:tc>
            </w:tr>
          </w:tbl>
          <w:p>
            <w:pPr>
              <w:keepNext w:val="0"/>
              <w:keepLines w:val="0"/>
              <w:widowControl w:val="0"/>
            </w:pPr>
          </w:p>
          <w:p>
            <w:pPr>
              <w:keepNext w:val="0"/>
              <w:keepLines w:val="0"/>
              <w:widowControl w:val="0"/>
              <w:spacing w:before="0" w:after="9" w:line="257" w:lineRule="auto"/>
              <w:ind w:left="227" w:hanging="159"/>
            </w:pPr>
            <w:r>
              <w:rPr>
                <w:rFonts w:ascii="Arial" w:hAnsi="Arial" w:eastAsia="Microsoft YaHei"/>
                <w:b/>
                <w:i w:val="0"/>
                <w:color w:val="159BC3"/>
                <w:sz w:val="17"/>
              </w:rPr>
              <w:t xml:space="preserve">• </w:t>
            </w:r>
            <w:r>
              <w:rPr>
                <w:rFonts w:ascii="Arial" w:hAnsi="Arial" w:eastAsia="Microsoft YaHei"/>
                <w:b w:val="0"/>
                <w:i w:val="0"/>
                <w:color w:val="263746"/>
                <w:sz w:val="17"/>
              </w:rPr>
              <w:t>负责商品上架、商品信息维护及后台日常运营，确保商品信息准确并及时更新。</w:t>
            </w:r>
          </w:p>
          <w:p>
            <w:pPr>
              <w:keepNext w:val="0"/>
              <w:keepLines w:val="0"/>
              <w:widowControl w:val="0"/>
              <w:spacing w:before="0" w:after="9" w:line="257" w:lineRule="auto"/>
              <w:ind w:left="227" w:hanging="159"/>
            </w:pPr>
            <w:r>
              <w:rPr>
                <w:rFonts w:ascii="Arial" w:hAnsi="Arial" w:eastAsia="Microsoft YaHei"/>
                <w:b/>
                <w:i w:val="0"/>
                <w:color w:val="159BC3"/>
                <w:sz w:val="17"/>
              </w:rPr>
              <w:t xml:space="preserve">• </w:t>
            </w:r>
            <w:r>
              <w:rPr>
                <w:rFonts w:ascii="Arial" w:hAnsi="Arial" w:eastAsia="Microsoft YaHei"/>
                <w:b w:val="0"/>
                <w:i w:val="0"/>
                <w:color w:val="263746"/>
                <w:sz w:val="17"/>
              </w:rPr>
              <w:t>使用Excel整理流量、访客、咨询及商品表现等数据，协助制作日常运营报表。</w:t>
            </w:r>
          </w:p>
          <w:p>
            <w:pPr>
              <w:keepNext w:val="0"/>
              <w:keepLines w:val="0"/>
              <w:widowControl w:val="0"/>
              <w:spacing w:before="0" w:after="24" w:line="257" w:lineRule="auto"/>
              <w:ind w:left="227" w:hanging="159"/>
            </w:pPr>
            <w:r>
              <w:rPr>
                <w:rFonts w:ascii="Arial" w:hAnsi="Arial" w:eastAsia="Microsoft YaHei"/>
                <w:b/>
                <w:i w:val="0"/>
                <w:color w:val="159BC3"/>
                <w:sz w:val="17"/>
              </w:rPr>
              <w:t xml:space="preserve">• </w:t>
            </w:r>
            <w:r>
              <w:rPr>
                <w:rFonts w:ascii="Arial" w:hAnsi="Arial" w:eastAsia="Microsoft YaHei"/>
                <w:b w:val="0"/>
                <w:i w:val="0"/>
                <w:color w:val="263746"/>
                <w:sz w:val="17"/>
              </w:rPr>
              <w:t>参与商品及竞品分析，协助优化商品信息和运营策略；配合线上营销活动执行及商户沟通。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4195"/>
              <w:gridCol w:w="1701"/>
              <w:gridCol w:w="1474"/>
            </w:tblGrid>
            <w:tr>
              <w:trPr/>
              <w:tc>
                <w:tcPr>
                  <w:tcW w:type="dxa" w:w="4195"/>
                  <w:tcMar>
                    <w:top w:w="0" w:type="dxa"/>
                    <w:start w:w="0" w:type="dxa"/>
                    <w:bottom w:w="15" w:type="dxa"/>
                    <w:end w:w="0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 w:val="0"/>
                    <w:spacing w:before="0" w:after="0" w:line="240" w:lineRule="auto"/>
                  </w:pPr>
                  <w:r/>
                  <w:r>
                    <w:rPr>
                      <w:rFonts w:ascii="Arial" w:hAnsi="Arial" w:eastAsia="Microsoft YaHei"/>
                      <w:b/>
                      <w:i w:val="0"/>
                      <w:color w:val="263746"/>
                      <w:sz w:val="18"/>
                    </w:rPr>
                    <w:t>杭州方里化妆品有限公司</w:t>
                  </w:r>
                </w:p>
              </w:tc>
              <w:tc>
                <w:tcPr>
                  <w:tcW w:type="dxa" w:w="1701"/>
                  <w:tcMar>
                    <w:top w:w="0" w:type="dxa"/>
                    <w:start w:w="0" w:type="dxa"/>
                    <w:bottom w:w="15" w:type="dxa"/>
                    <w:end w:w="0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 w:val="0"/>
                    <w:spacing w:before="0" w:after="0" w:line="240" w:lineRule="auto"/>
                    <w:jc w:val="left"/>
                  </w:pPr>
                  <w:r/>
                  <w:r>
                    <w:rPr>
                      <w:rFonts w:ascii="Arial" w:hAnsi="Arial" w:eastAsia="Microsoft YaHei"/>
                      <w:b w:val="0"/>
                      <w:i w:val="0"/>
                      <w:color w:val="657789"/>
                      <w:sz w:val="16"/>
                    </w:rPr>
                    <w:t>2024.09 - 2025.02</w:t>
                  </w:r>
                </w:p>
              </w:tc>
              <w:tc>
                <w:tcPr>
                  <w:tcW w:type="dxa" w:w="1474"/>
                  <w:tcMar>
                    <w:top w:w="0" w:type="dxa"/>
                    <w:start w:w="0" w:type="dxa"/>
                    <w:bottom w:w="15" w:type="dxa"/>
                    <w:end w:w="0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 w:val="0"/>
                    <w:spacing w:before="0" w:after="0" w:line="240" w:lineRule="auto"/>
                    <w:jc w:val="right"/>
                  </w:pPr>
                  <w:r/>
                  <w:r>
                    <w:rPr>
                      <w:rFonts w:ascii="Arial" w:hAnsi="Arial" w:eastAsia="Microsoft YaHei"/>
                      <w:b/>
                      <w:i w:val="0"/>
                      <w:color w:val="159BC3"/>
                      <w:sz w:val="17"/>
                    </w:rPr>
                    <w:t>客服</w:t>
                  </w:r>
                </w:p>
              </w:tc>
            </w:tr>
          </w:tbl>
          <w:p>
            <w:pPr>
              <w:keepNext w:val="0"/>
              <w:keepLines w:val="0"/>
              <w:widowControl w:val="0"/>
            </w:pPr>
          </w:p>
          <w:p>
            <w:pPr>
              <w:keepNext w:val="0"/>
              <w:keepLines w:val="0"/>
              <w:widowControl w:val="0"/>
              <w:spacing w:before="0" w:after="9" w:line="257" w:lineRule="auto"/>
              <w:ind w:left="227" w:hanging="159"/>
            </w:pPr>
            <w:r>
              <w:rPr>
                <w:rFonts w:ascii="Arial" w:hAnsi="Arial" w:eastAsia="Microsoft YaHei"/>
                <w:b/>
                <w:i w:val="0"/>
                <w:color w:val="159BC3"/>
                <w:sz w:val="17"/>
              </w:rPr>
              <w:t xml:space="preserve">• </w:t>
            </w:r>
            <w:r>
              <w:rPr>
                <w:rFonts w:ascii="Arial" w:hAnsi="Arial" w:eastAsia="Microsoft YaHei"/>
                <w:b w:val="0"/>
                <w:i w:val="0"/>
                <w:color w:val="263746"/>
                <w:sz w:val="17"/>
              </w:rPr>
              <w:t>日均处理客户咨询300+，负责订单跟进、售后问题处理及产品推荐，积累高频客户沟通与需求识别经验。</w:t>
            </w:r>
          </w:p>
          <w:p>
            <w:pPr>
              <w:keepNext w:val="0"/>
              <w:keepLines w:val="0"/>
              <w:widowControl w:val="0"/>
              <w:spacing w:before="0" w:after="4" w:line="257" w:lineRule="auto"/>
              <w:ind w:left="227" w:hanging="159"/>
            </w:pPr>
            <w:r>
              <w:rPr>
                <w:rFonts w:ascii="Arial" w:hAnsi="Arial" w:eastAsia="Microsoft YaHei"/>
                <w:b/>
                <w:i w:val="0"/>
                <w:color w:val="159BC3"/>
                <w:sz w:val="17"/>
              </w:rPr>
              <w:t xml:space="preserve">• </w:t>
            </w:r>
            <w:r>
              <w:rPr>
                <w:rFonts w:ascii="Arial" w:hAnsi="Arial" w:eastAsia="Microsoft YaHei"/>
                <w:b w:val="0"/>
                <w:i w:val="0"/>
                <w:color w:val="263746"/>
                <w:sz w:val="17"/>
              </w:rPr>
              <w:t>熟悉订单、售后及客户沟通流程，可使用ERP与在线客服系统处理异常订单。</w:t>
            </w:r>
          </w:p>
        </w:tc>
      </w:tr>
      <w:tr>
        <w:trPr/>
        <w:tc>
          <w:tcPr>
            <w:tcW w:type="dxa" w:w="3231"/>
            <w:shd w:fill="F3F6F8"/>
            <w:vAlign w:val="top"/>
            <w:tcMar>
              <w:top w:w="80" w:type="dxa"/>
              <w:start w:w="145" w:type="dxa"/>
              <w:bottom w:w="70" w:type="dxa"/>
              <w:end w:w="145" w:type="dxa"/>
            </w:tcMar>
          </w:tcPr>
          <w:p>
            <w:pPr>
              <w:keepNext w:val="0"/>
              <w:keepLines w:val="0"/>
              <w:widowControl w:val="0"/>
              <w:spacing w:before="0" w:after="0" w:line="240" w:lineRule="auto"/>
            </w:pPr>
            <w:r/>
          </w:p>
          <w:p>
            <w:pPr>
              <w:keepNext w:val="0"/>
              <w:keepLines w:val="0"/>
              <w:widowControl w:val="0"/>
              <w:spacing w:before="0" w:after="40" w:line="240" w:lineRule="auto"/>
              <w:pBdr>
                <w:bottom w:val="single" w:sz="12" w:space="2" w:color="159BC3"/>
              </w:pBdr>
            </w:pPr>
            <w:r>
              <w:rPr>
                <w:rFonts w:ascii="Arial" w:hAnsi="Arial" w:eastAsia="Microsoft YaHei"/>
                <w:b/>
                <w:i w:val="0"/>
                <w:color w:val="163A59"/>
                <w:sz w:val="22"/>
              </w:rPr>
              <w:t>专业技能</w:t>
            </w:r>
            <w:r>
              <w:rPr>
                <w:rFonts w:ascii="Arial" w:hAnsi="Arial" w:eastAsia="Microsoft YaHei"/>
                <w:b w:val="0"/>
                <w:i w:val="0"/>
                <w:color w:val="657789"/>
                <w:sz w:val="14"/>
              </w:rPr>
              <w:t xml:space="preserve">  SKILLS</w:t>
            </w:r>
          </w:p>
          <w:p>
            <w:pPr>
              <w:keepNext w:val="0"/>
              <w:keepLines w:val="0"/>
              <w:widowControl w:val="0"/>
              <w:spacing w:before="0" w:after="14" w:line="252" w:lineRule="auto"/>
            </w:pPr>
            <w:r>
              <w:rPr>
                <w:rFonts w:ascii="Arial" w:hAnsi="Arial" w:eastAsia="Microsoft YaHei"/>
                <w:b/>
                <w:i w:val="0"/>
                <w:color w:val="163A59"/>
                <w:sz w:val="16"/>
              </w:rPr>
              <w:t>平台运营：</w:t>
            </w:r>
            <w:r>
              <w:rPr>
                <w:rFonts w:ascii="Arial" w:hAnsi="Arial" w:eastAsia="Microsoft YaHei"/>
                <w:b w:val="0"/>
                <w:i w:val="0"/>
                <w:color w:val="263746"/>
                <w:sz w:val="16"/>
              </w:rPr>
              <w:t>SHEIN后台基础操作；了解Amazon运营逻辑与Listing优化方法</w:t>
            </w:r>
          </w:p>
          <w:p>
            <w:pPr>
              <w:keepNext w:val="0"/>
              <w:keepLines w:val="0"/>
              <w:widowControl w:val="0"/>
              <w:spacing w:before="0" w:after="14" w:line="252" w:lineRule="auto"/>
            </w:pPr>
            <w:r>
              <w:rPr>
                <w:rFonts w:ascii="Arial" w:hAnsi="Arial" w:eastAsia="Microsoft YaHei"/>
                <w:b/>
                <w:i w:val="0"/>
                <w:color w:val="163A59"/>
                <w:sz w:val="16"/>
              </w:rPr>
              <w:t>运营能力：</w:t>
            </w:r>
            <w:r>
              <w:rPr>
                <w:rFonts w:ascii="Arial" w:hAnsi="Arial" w:eastAsia="Microsoft YaHei"/>
                <w:b w:val="0"/>
                <w:i w:val="0"/>
                <w:color w:val="263746"/>
                <w:sz w:val="16"/>
              </w:rPr>
              <w:t>商品上架/维护、关键词优化、竞品分析、运营数据复盘、库存跟进</w:t>
            </w:r>
          </w:p>
          <w:p>
            <w:pPr>
              <w:keepNext w:val="0"/>
              <w:keepLines w:val="0"/>
              <w:widowControl w:val="0"/>
              <w:spacing w:before="0" w:after="14" w:line="252" w:lineRule="auto"/>
            </w:pPr>
            <w:r>
              <w:rPr>
                <w:rFonts w:ascii="Arial" w:hAnsi="Arial" w:eastAsia="Microsoft YaHei"/>
                <w:b/>
                <w:i w:val="0"/>
                <w:color w:val="163A59"/>
                <w:sz w:val="16"/>
              </w:rPr>
              <w:t>数据工具：</w:t>
            </w:r>
            <w:r>
              <w:rPr>
                <w:rFonts w:ascii="Arial" w:hAnsi="Arial" w:eastAsia="Microsoft YaHei"/>
                <w:b w:val="0"/>
                <w:i w:val="0"/>
                <w:color w:val="263746"/>
                <w:sz w:val="16"/>
              </w:rPr>
              <w:t>Excel（VLOOKUP、IF、数据透视表）</w:t>
            </w:r>
          </w:p>
          <w:p>
            <w:pPr>
              <w:keepNext w:val="0"/>
              <w:keepLines w:val="0"/>
              <w:widowControl w:val="0"/>
              <w:spacing w:before="0" w:after="14" w:line="252" w:lineRule="auto"/>
            </w:pPr>
            <w:r>
              <w:rPr>
                <w:rFonts w:ascii="Arial" w:hAnsi="Arial" w:eastAsia="Microsoft YaHei"/>
                <w:b/>
                <w:i w:val="0"/>
                <w:color w:val="163A59"/>
                <w:sz w:val="16"/>
              </w:rPr>
              <w:t>设计与AI：</w:t>
            </w:r>
            <w:r>
              <w:rPr>
                <w:rFonts w:ascii="Arial" w:hAnsi="Arial" w:eastAsia="Microsoft YaHei"/>
                <w:b w:val="0"/>
                <w:i w:val="0"/>
                <w:color w:val="263746"/>
                <w:sz w:val="16"/>
              </w:rPr>
              <w:t>Photoshop；AI智能体/工作流基础应用</w:t>
            </w:r>
          </w:p>
          <w:p>
            <w:pPr>
              <w:keepNext w:val="0"/>
              <w:keepLines w:val="0"/>
              <w:widowControl w:val="0"/>
              <w:spacing w:before="0" w:after="2" w:line="252" w:lineRule="auto"/>
            </w:pPr>
            <w:r>
              <w:rPr>
                <w:rFonts w:ascii="Arial" w:hAnsi="Arial" w:eastAsia="Microsoft YaHei"/>
                <w:b/>
                <w:i w:val="0"/>
                <w:color w:val="163A59"/>
                <w:sz w:val="16"/>
              </w:rPr>
              <w:t>语言：</w:t>
            </w:r>
            <w:r>
              <w:rPr>
                <w:rFonts w:ascii="Arial" w:hAnsi="Arial" w:eastAsia="Microsoft YaHei"/>
                <w:b w:val="0"/>
                <w:i w:val="0"/>
                <w:color w:val="263746"/>
                <w:sz w:val="16"/>
              </w:rPr>
              <w:t>英语CET-4（基础读写）</w:t>
            </w:r>
          </w:p>
        </w:tc>
        <w:tc>
          <w:tcPr>
            <w:tcW w:type="dxa" w:w="7427"/>
            <w:shd w:fill="FFFFFF"/>
            <w:vAlign w:val="top"/>
            <w:tcMar>
              <w:top w:w="70" w:type="dxa"/>
              <w:start w:w="170" w:type="dxa"/>
              <w:bottom w:w="70" w:type="dxa"/>
              <w:end w:w="0" w:type="dxa"/>
            </w:tcMar>
          </w:tcPr>
          <w:p>
            <w:pPr>
              <w:keepNext w:val="0"/>
              <w:keepLines w:val="0"/>
              <w:widowControl w:val="0"/>
              <w:spacing w:before="0" w:after="0" w:line="240" w:lineRule="auto"/>
            </w:pPr>
            <w:r/>
          </w:p>
          <w:p>
            <w:pPr>
              <w:keepNext w:val="0"/>
              <w:keepLines w:val="0"/>
              <w:widowControl w:val="0"/>
              <w:spacing w:before="0" w:after="40" w:line="240" w:lineRule="auto"/>
              <w:pBdr>
                <w:bottom w:val="single" w:sz="12" w:space="2" w:color="159BC3"/>
              </w:pBdr>
            </w:pPr>
            <w:r>
              <w:rPr>
                <w:rFonts w:ascii="Arial" w:hAnsi="Arial" w:eastAsia="Microsoft YaHei"/>
                <w:b/>
                <w:i w:val="0"/>
                <w:color w:val="163A59"/>
                <w:sz w:val="22"/>
              </w:rPr>
              <w:t>项目经历</w:t>
            </w:r>
            <w:r>
              <w:rPr>
                <w:rFonts w:ascii="Arial" w:hAnsi="Arial" w:eastAsia="Microsoft YaHei"/>
                <w:b w:val="0"/>
                <w:i w:val="0"/>
                <w:color w:val="657789"/>
                <w:sz w:val="14"/>
              </w:rPr>
              <w:t xml:space="preserve">  PROJECT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4195"/>
              <w:gridCol w:w="1701"/>
              <w:gridCol w:w="1474"/>
            </w:tblGrid>
            <w:tr>
              <w:trPr/>
              <w:tc>
                <w:tcPr>
                  <w:tcW w:type="dxa" w:w="4195"/>
                  <w:tcMar>
                    <w:top w:w="0" w:type="dxa"/>
                    <w:start w:w="0" w:type="dxa"/>
                    <w:bottom w:w="15" w:type="dxa"/>
                    <w:end w:w="0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 w:val="0"/>
                    <w:spacing w:before="0" w:after="0" w:line="240" w:lineRule="auto"/>
                  </w:pPr>
                  <w:r/>
                  <w:r>
                    <w:rPr>
                      <w:rFonts w:ascii="Arial" w:hAnsi="Arial" w:eastAsia="Microsoft YaHei"/>
                      <w:b/>
                      <w:i w:val="0"/>
                      <w:color w:val="263746"/>
                      <w:sz w:val="18"/>
                    </w:rPr>
                    <w:t>Amazon平台运营项目</w:t>
                  </w:r>
                </w:p>
              </w:tc>
              <w:tc>
                <w:tcPr>
                  <w:tcW w:type="dxa" w:w="1701"/>
                  <w:tcMar>
                    <w:top w:w="0" w:type="dxa"/>
                    <w:start w:w="0" w:type="dxa"/>
                    <w:bottom w:w="15" w:type="dxa"/>
                    <w:end w:w="0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 w:val="0"/>
                    <w:spacing w:before="0" w:after="0" w:line="240" w:lineRule="auto"/>
                    <w:jc w:val="left"/>
                  </w:pPr>
                  <w:r/>
                  <w:r>
                    <w:rPr>
                      <w:rFonts w:ascii="Arial" w:hAnsi="Arial" w:eastAsia="Microsoft YaHei"/>
                      <w:b w:val="0"/>
                      <w:i w:val="0"/>
                      <w:color w:val="657789"/>
                      <w:sz w:val="16"/>
                    </w:rPr>
                    <w:t>2024.03 - 2024.06</w:t>
                  </w:r>
                </w:p>
              </w:tc>
              <w:tc>
                <w:tcPr>
                  <w:tcW w:type="dxa" w:w="1474"/>
                  <w:tcMar>
                    <w:top w:w="0" w:type="dxa"/>
                    <w:start w:w="0" w:type="dxa"/>
                    <w:bottom w:w="15" w:type="dxa"/>
                    <w:end w:w="0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 w:val="0"/>
                    <w:spacing w:before="0" w:after="0" w:line="240" w:lineRule="auto"/>
                    <w:jc w:val="right"/>
                  </w:pPr>
                  <w:r/>
                  <w:r>
                    <w:rPr>
                      <w:rFonts w:ascii="Arial" w:hAnsi="Arial" w:eastAsia="Microsoft YaHei"/>
                      <w:b/>
                      <w:i w:val="0"/>
                      <w:color w:val="159BC3"/>
                      <w:sz w:val="17"/>
                    </w:rPr>
                    <w:t>项目实践</w:t>
                  </w:r>
                </w:p>
              </w:tc>
            </w:tr>
          </w:tbl>
          <w:p>
            <w:pPr>
              <w:keepNext w:val="0"/>
              <w:keepLines w:val="0"/>
              <w:widowControl w:val="0"/>
            </w:pPr>
          </w:p>
          <w:p>
            <w:pPr>
              <w:keepNext w:val="0"/>
              <w:keepLines w:val="0"/>
              <w:widowControl w:val="0"/>
              <w:spacing w:before="0" w:after="9" w:line="257" w:lineRule="auto"/>
              <w:ind w:left="227" w:hanging="159"/>
            </w:pPr>
            <w:r>
              <w:rPr>
                <w:rFonts w:ascii="Arial" w:hAnsi="Arial" w:eastAsia="Microsoft YaHei"/>
                <w:b/>
                <w:i w:val="0"/>
                <w:color w:val="159BC3"/>
                <w:sz w:val="17"/>
              </w:rPr>
              <w:t xml:space="preserve">• </w:t>
            </w:r>
            <w:r>
              <w:rPr>
                <w:rFonts w:ascii="Arial" w:hAnsi="Arial" w:eastAsia="Microsoft YaHei"/>
                <w:b w:val="0"/>
                <w:i w:val="0"/>
                <w:color w:val="263746"/>
                <w:sz w:val="17"/>
              </w:rPr>
              <w:t>面向Amazon欧美市场调研20+同类竞品，从价格、评价、卖点、关键词及产品差异化等维度完成竞品分析。</w:t>
            </w:r>
          </w:p>
          <w:p>
            <w:pPr>
              <w:keepNext w:val="0"/>
              <w:keepLines w:val="0"/>
              <w:widowControl w:val="0"/>
              <w:spacing w:before="0" w:after="9" w:line="257" w:lineRule="auto"/>
              <w:ind w:left="227" w:hanging="159"/>
            </w:pPr>
            <w:r>
              <w:rPr>
                <w:rFonts w:ascii="Arial" w:hAnsi="Arial" w:eastAsia="Microsoft YaHei"/>
                <w:b/>
                <w:i w:val="0"/>
                <w:color w:val="159BC3"/>
                <w:sz w:val="17"/>
              </w:rPr>
              <w:t xml:space="preserve">• </w:t>
            </w:r>
            <w:r>
              <w:rPr>
                <w:rFonts w:ascii="Arial" w:hAnsi="Arial" w:eastAsia="Microsoft YaHei"/>
                <w:b w:val="0"/>
                <w:i w:val="0"/>
                <w:color w:val="263746"/>
                <w:sz w:val="17"/>
              </w:rPr>
              <w:t>结合关键词工具与竞品信息完成产品标题、关键词整理及基础Listing撰写。</w:t>
            </w:r>
          </w:p>
          <w:p>
            <w:pPr>
              <w:keepNext w:val="0"/>
              <w:keepLines w:val="0"/>
              <w:widowControl w:val="0"/>
              <w:spacing w:before="0" w:after="4" w:line="257" w:lineRule="auto"/>
              <w:ind w:left="227" w:hanging="159"/>
            </w:pPr>
            <w:r>
              <w:rPr>
                <w:rFonts w:ascii="Arial" w:hAnsi="Arial" w:eastAsia="Microsoft YaHei"/>
                <w:b/>
                <w:i w:val="0"/>
                <w:color w:val="159BC3"/>
                <w:sz w:val="17"/>
              </w:rPr>
              <w:t xml:space="preserve">• </w:t>
            </w:r>
            <w:r>
              <w:rPr>
                <w:rFonts w:ascii="Arial" w:hAnsi="Arial" w:eastAsia="Microsoft YaHei"/>
                <w:b w:val="0"/>
                <w:i w:val="0"/>
                <w:color w:val="263746"/>
                <w:sz w:val="17"/>
              </w:rPr>
              <w:t>使用Excel整理竞品价格、销量及评价数据并输出竞品分析表；参与曝光、点击、转化等运营数据复盘。</w:t>
            </w:r>
          </w:p>
        </w:tc>
      </w:tr>
      <w:tr>
        <w:trPr/>
        <w:tc>
          <w:tcPr>
            <w:tcW w:type="dxa" w:w="3231"/>
            <w:shd w:fill="F3F6F8"/>
            <w:vAlign w:val="top"/>
            <w:tcMar>
              <w:top w:w="80" w:type="dxa"/>
              <w:start w:w="145" w:type="dxa"/>
              <w:bottom w:w="70" w:type="dxa"/>
              <w:end w:w="145" w:type="dxa"/>
            </w:tcMar>
          </w:tcPr>
          <w:p>
            <w:pPr>
              <w:keepNext w:val="0"/>
              <w:keepLines w:val="0"/>
              <w:widowControl w:val="0"/>
              <w:spacing w:before="0" w:after="0" w:line="240" w:lineRule="auto"/>
            </w:pPr>
            <w:r/>
          </w:p>
          <w:p>
            <w:pPr>
              <w:keepNext w:val="0"/>
              <w:keepLines w:val="0"/>
              <w:widowControl w:val="0"/>
              <w:spacing w:before="0" w:after="40" w:line="240" w:lineRule="auto"/>
              <w:pBdr>
                <w:bottom w:val="single" w:sz="12" w:space="2" w:color="159BC3"/>
              </w:pBdr>
            </w:pPr>
            <w:r>
              <w:rPr>
                <w:rFonts w:ascii="Arial" w:hAnsi="Arial" w:eastAsia="Microsoft YaHei"/>
                <w:b/>
                <w:i w:val="0"/>
                <w:color w:val="163A59"/>
                <w:sz w:val="22"/>
              </w:rPr>
              <w:t>证书与荣誉</w:t>
            </w:r>
            <w:r>
              <w:rPr>
                <w:rFonts w:ascii="Arial" w:hAnsi="Arial" w:eastAsia="Microsoft YaHei"/>
                <w:b w:val="0"/>
                <w:i w:val="0"/>
                <w:color w:val="657789"/>
                <w:sz w:val="14"/>
              </w:rPr>
              <w:t xml:space="preserve">  AWARDS</w:t>
            </w:r>
          </w:p>
          <w:p>
            <w:pPr>
              <w:keepNext w:val="0"/>
              <w:keepLines w:val="0"/>
              <w:widowControl w:val="0"/>
              <w:spacing w:before="0" w:after="7" w:line="257" w:lineRule="auto"/>
              <w:ind w:left="227" w:hanging="159"/>
            </w:pPr>
            <w:r>
              <w:rPr>
                <w:rFonts w:ascii="Arial" w:hAnsi="Arial" w:eastAsia="Microsoft YaHei"/>
                <w:b/>
                <w:i w:val="0"/>
                <w:color w:val="159BC3"/>
                <w:sz w:val="16"/>
              </w:rPr>
              <w:t xml:space="preserve">• </w:t>
            </w:r>
            <w:r>
              <w:rPr>
                <w:rFonts w:ascii="Arial" w:hAnsi="Arial" w:eastAsia="Microsoft YaHei"/>
                <w:b w:val="0"/>
                <w:i w:val="0"/>
                <w:color w:val="263746"/>
                <w:sz w:val="16"/>
              </w:rPr>
              <w:t>英语四级（CET-4）</w:t>
            </w:r>
          </w:p>
          <w:p>
            <w:pPr>
              <w:keepNext w:val="0"/>
              <w:keepLines w:val="0"/>
              <w:widowControl w:val="0"/>
              <w:spacing w:before="0" w:after="7" w:line="257" w:lineRule="auto"/>
              <w:ind w:left="227" w:hanging="159"/>
            </w:pPr>
            <w:r>
              <w:rPr>
                <w:rFonts w:ascii="Arial" w:hAnsi="Arial" w:eastAsia="Microsoft YaHei"/>
                <w:b/>
                <w:i w:val="0"/>
                <w:color w:val="159BC3"/>
                <w:sz w:val="16"/>
              </w:rPr>
              <w:t xml:space="preserve">• </w:t>
            </w:r>
            <w:r>
              <w:rPr>
                <w:rFonts w:ascii="Arial" w:hAnsi="Arial" w:eastAsia="Microsoft YaHei"/>
                <w:b w:val="0"/>
                <w:i w:val="0"/>
                <w:color w:val="263746"/>
                <w:sz w:val="16"/>
              </w:rPr>
              <w:t>普通话二级乙等</w:t>
            </w:r>
          </w:p>
          <w:p>
            <w:pPr>
              <w:keepNext w:val="0"/>
              <w:keepLines w:val="0"/>
              <w:widowControl w:val="0"/>
              <w:spacing w:before="0" w:after="7" w:line="257" w:lineRule="auto"/>
              <w:ind w:left="227" w:hanging="159"/>
            </w:pPr>
            <w:r>
              <w:rPr>
                <w:rFonts w:ascii="Arial" w:hAnsi="Arial" w:eastAsia="Microsoft YaHei"/>
                <w:b/>
                <w:i w:val="0"/>
                <w:color w:val="159BC3"/>
                <w:sz w:val="16"/>
              </w:rPr>
              <w:t xml:space="preserve">• </w:t>
            </w:r>
            <w:r>
              <w:rPr>
                <w:rFonts w:ascii="Arial" w:hAnsi="Arial" w:eastAsia="Microsoft YaHei"/>
                <w:b w:val="0"/>
                <w:i w:val="0"/>
                <w:color w:val="263746"/>
                <w:sz w:val="16"/>
              </w:rPr>
              <w:t>C1驾驶证</w:t>
            </w:r>
          </w:p>
          <w:p>
            <w:pPr>
              <w:keepNext w:val="0"/>
              <w:keepLines w:val="0"/>
              <w:widowControl w:val="0"/>
              <w:spacing w:before="0" w:after="7" w:line="257" w:lineRule="auto"/>
              <w:ind w:left="227" w:hanging="159"/>
            </w:pPr>
            <w:r>
              <w:rPr>
                <w:rFonts w:ascii="Arial" w:hAnsi="Arial" w:eastAsia="Microsoft YaHei"/>
                <w:b/>
                <w:i w:val="0"/>
                <w:color w:val="159BC3"/>
                <w:sz w:val="16"/>
              </w:rPr>
              <w:t xml:space="preserve">• </w:t>
            </w:r>
            <w:r>
              <w:rPr>
                <w:rFonts w:ascii="Arial" w:hAnsi="Arial" w:eastAsia="Microsoft YaHei"/>
                <w:b w:val="0"/>
                <w:i w:val="0"/>
                <w:color w:val="263746"/>
                <w:sz w:val="16"/>
              </w:rPr>
              <w:t>院级三好学生</w:t>
            </w:r>
          </w:p>
          <w:p>
            <w:pPr>
              <w:keepNext w:val="0"/>
              <w:keepLines w:val="0"/>
              <w:widowControl w:val="0"/>
              <w:spacing w:before="0" w:after="7" w:line="257" w:lineRule="auto"/>
              <w:ind w:left="227" w:hanging="159"/>
            </w:pPr>
            <w:r>
              <w:rPr>
                <w:rFonts w:ascii="Arial" w:hAnsi="Arial" w:eastAsia="Microsoft YaHei"/>
                <w:b/>
                <w:i w:val="0"/>
                <w:color w:val="159BC3"/>
                <w:sz w:val="16"/>
              </w:rPr>
              <w:t xml:space="preserve">• </w:t>
            </w:r>
            <w:r>
              <w:rPr>
                <w:rFonts w:ascii="Arial" w:hAnsi="Arial" w:eastAsia="Microsoft YaHei"/>
                <w:b w:val="0"/>
                <w:i w:val="0"/>
                <w:color w:val="263746"/>
                <w:sz w:val="16"/>
              </w:rPr>
              <w:t>优秀学生干部 / 优秀主持人</w:t>
            </w:r>
          </w:p>
        </w:tc>
        <w:tc>
          <w:tcPr>
            <w:tcW w:type="dxa" w:w="7427"/>
            <w:shd w:fill="FFFFFF"/>
            <w:vAlign w:val="top"/>
            <w:tcMar>
              <w:top w:w="70" w:type="dxa"/>
              <w:start w:w="170" w:type="dxa"/>
              <w:bottom w:w="70" w:type="dxa"/>
              <w:end w:w="0" w:type="dxa"/>
            </w:tcMar>
          </w:tcPr>
          <w:p>
            <w:pPr>
              <w:keepNext w:val="0"/>
              <w:keepLines w:val="0"/>
              <w:widowControl w:val="0"/>
              <w:spacing w:before="0" w:after="0" w:line="240" w:lineRule="auto"/>
            </w:pPr>
            <w:r/>
          </w:p>
          <w:p>
            <w:pPr>
              <w:keepNext w:val="0"/>
              <w:keepLines w:val="0"/>
              <w:widowControl w:val="0"/>
              <w:spacing w:before="0" w:after="40" w:line="240" w:lineRule="auto"/>
              <w:pBdr>
                <w:bottom w:val="single" w:sz="12" w:space="2" w:color="159BC3"/>
              </w:pBdr>
            </w:pPr>
            <w:r>
              <w:rPr>
                <w:rFonts w:ascii="Arial" w:hAnsi="Arial" w:eastAsia="Microsoft YaHei"/>
                <w:b/>
                <w:i w:val="0"/>
                <w:color w:val="163A59"/>
                <w:sz w:val="22"/>
              </w:rPr>
              <w:t>教育背景</w:t>
            </w:r>
            <w:r>
              <w:rPr>
                <w:rFonts w:ascii="Arial" w:hAnsi="Arial" w:eastAsia="Microsoft YaHei"/>
                <w:b w:val="0"/>
                <w:i w:val="0"/>
                <w:color w:val="657789"/>
                <w:sz w:val="14"/>
              </w:rPr>
              <w:t xml:space="preserve">  EDUCATION</w:t>
            </w:r>
          </w:p>
          <w:p>
            <w:pPr>
              <w:keepNext w:val="0"/>
              <w:keepLines w:val="0"/>
              <w:widowControl w:val="0"/>
              <w:spacing w:before="0" w:after="20" w:line="240" w:lineRule="auto"/>
            </w:pPr>
            <w:r>
              <w:rPr>
                <w:rFonts w:ascii="Arial" w:hAnsi="Arial" w:eastAsia="Microsoft YaHei"/>
                <w:b/>
                <w:i w:val="0"/>
                <w:color w:val="263746"/>
                <w:sz w:val="18"/>
              </w:rPr>
              <w:t>景德镇学院 · 电子商务专业 · 本科</w:t>
            </w:r>
            <w:r>
              <w:rPr>
                <w:rFonts w:ascii="Arial" w:hAnsi="Arial" w:eastAsia="Microsoft YaHei"/>
                <w:b w:val="0"/>
                <w:i w:val="0"/>
                <w:color w:val="657789"/>
                <w:sz w:val="16"/>
              </w:rPr>
              <w:t xml:space="preserve">  |  2022.09 - 2026（2026届）</w:t>
            </w:r>
          </w:p>
          <w:p>
            <w:pPr>
              <w:keepNext w:val="0"/>
              <w:keepLines w:val="0"/>
              <w:widowControl w:val="0"/>
              <w:spacing w:before="0" w:after="4" w:line="257" w:lineRule="auto"/>
              <w:ind w:left="227" w:hanging="159"/>
            </w:pPr>
            <w:r>
              <w:rPr>
                <w:rFonts w:ascii="Arial" w:hAnsi="Arial" w:eastAsia="Microsoft YaHei"/>
                <w:b/>
                <w:i w:val="0"/>
                <w:color w:val="159BC3"/>
                <w:sz w:val="17"/>
              </w:rPr>
              <w:t xml:space="preserve">• </w:t>
            </w:r>
            <w:r>
              <w:rPr>
                <w:rFonts w:ascii="Arial" w:hAnsi="Arial" w:eastAsia="Microsoft YaHei"/>
                <w:b w:val="0"/>
                <w:i w:val="0"/>
                <w:color w:val="263746"/>
                <w:sz w:val="17"/>
              </w:rPr>
              <w:t>主修：跨境电商运营、国际商务实务、电子商务实务、外贸英语；系统学习选品、Listing优化、数据分析及平台运营基础。</w:t>
            </w:r>
          </w:p>
        </w:tc>
      </w:tr>
    </w:tbl>
    <w:sectPr w:rsidR="00FC693F" w:rsidRPr="0006063C" w:rsidSect="00034616">
      <w:headerReference w:type="default" r:id="rId10"/>
      <w:footerReference w:type="default" r:id="rId11"/>
      <w:pgSz w:w="11906" w:h="16838"/>
      <w:pgMar w:top="510" w:right="624" w:bottom="510" w:left="624" w:header="170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doNotUseHTMLParagraphAutoSpacing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 w:val="0"/>
      <w:spacing w:after="0" w:line="240" w:lineRule="auto"/>
    </w:pPr>
    <w:rPr>
      <w:rFonts w:ascii="Arial" w:hAnsi="Arial" w:eastAsia="Microsoft YaHei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毛苏朋 - 跨境电商运营 / Amazon运营助理简历</dc:title>
  <dc:subject>A4 WPS兼容单页简历</dc:subject>
  <dc:creator>python-docx</dc:creator>
  <cp:keywords>跨境电商, Amazon, SHEIN, Listing, Excel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